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84" w:rsidRPr="00103495" w:rsidRDefault="00DA4784" w:rsidP="00103495">
      <w:pPr>
        <w:jc w:val="both"/>
        <w:rPr>
          <w:rFonts w:ascii="Bookman Old Style" w:hAnsi="Bookman Old Style"/>
          <w:sz w:val="18"/>
          <w:szCs w:val="18"/>
        </w:rPr>
      </w:pP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□  Wyrażam zgodę* na przetwarzanie danych osobowych w celu wykorzystania ich w kolejnych naborach  prowadzonych przez okres najbliższych   9 miesięcy.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□ Wyrażam zgodę* na przetwarzanie moich danych osobowych zawartych w liście motywacyjnym oraz załączonych do niego dokumentach - wymagane jeśli przekazane dane obejmują szczególne kategorie danych, o których mowa w art. 9 ust. 1 RODO.</w:t>
      </w:r>
    </w:p>
    <w:p w:rsid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*- Proszę zaznaczyć krzyżykiem właściwe pole wyboru</w:t>
      </w:r>
    </w:p>
    <w:p w:rsidR="00103495" w:rsidRPr="0019561F" w:rsidRDefault="00103495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.........................................                                   ..........................................................................    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br/>
        <w:t>(miejscowość</w:t>
      </w:r>
      <w:r w:rsidR="00103495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 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i</w:t>
      </w:r>
      <w:r w:rsidR="00103495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 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da</w:t>
      </w:r>
      <w:r w:rsidR="00103495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 xml:space="preserve">ta)                                                      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(podpis</w:t>
      </w:r>
      <w:r w:rsidR="00103495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 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osoby</w:t>
      </w:r>
      <w:r w:rsidR="00103495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 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ubiegającej</w:t>
      </w:r>
      <w:r w:rsidR="00103495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 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się</w:t>
      </w:r>
      <w:r w:rsidR="00103495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 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o</w:t>
      </w:r>
      <w:r w:rsidR="00103495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 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zatrudnienie)                                                                             </w:t>
      </w:r>
    </w:p>
    <w:p w:rsidR="0019561F" w:rsidRPr="00103495" w:rsidRDefault="0019561F" w:rsidP="00103495">
      <w:pPr>
        <w:jc w:val="both"/>
        <w:rPr>
          <w:rFonts w:ascii="Bookman Old Style" w:hAnsi="Bookman Old Style"/>
          <w:sz w:val="18"/>
          <w:szCs w:val="18"/>
        </w:rPr>
      </w:pPr>
    </w:p>
    <w:p w:rsidR="0019561F" w:rsidRPr="00103495" w:rsidRDefault="0019561F" w:rsidP="00103495">
      <w:pPr>
        <w:jc w:val="both"/>
        <w:rPr>
          <w:rFonts w:ascii="Bookman Old Style" w:hAnsi="Bookman Old Style"/>
          <w:sz w:val="18"/>
          <w:szCs w:val="18"/>
        </w:rPr>
      </w:pPr>
    </w:p>
    <w:p w:rsidR="0019561F" w:rsidRPr="0019561F" w:rsidRDefault="0019561F" w:rsidP="00103495">
      <w:pPr>
        <w:spacing w:after="12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424242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b/>
          <w:bCs/>
          <w:color w:val="424242"/>
          <w:sz w:val="18"/>
          <w:szCs w:val="18"/>
          <w:lang w:eastAsia="pl-PL"/>
        </w:rPr>
        <w:t>Klauzula informacyjna o przetwarzaniu danych osobowych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Dla kandydata do pracy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Na podstawie rozporządzenia Parlamentu Europejskiego i Rady (UE) 2016/679 z 27 kwietnia 2016 r. </w:t>
      </w:r>
      <w:r w:rsidRPr="0019561F">
        <w:rPr>
          <w:rFonts w:ascii="Bookman Old Style" w:eastAsia="Times New Roman" w:hAnsi="Bookman Old Style" w:cs="Arial"/>
          <w:i/>
          <w:iCs/>
          <w:color w:val="5A5A4F"/>
          <w:sz w:val="18"/>
          <w:szCs w:val="18"/>
          <w:lang w:eastAsia="pl-PL"/>
        </w:rPr>
        <w:t>w 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sprawie ochrony osób fizycznych w związku z przetwarzanie danych osobowych i w sprawie swobodnego przepływu takich danych oraz uchylenia dyrektywy 95/46/WE (RODO), informujemy: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b/>
          <w:bCs/>
          <w:color w:val="5A5A4F"/>
          <w:sz w:val="18"/>
          <w:szCs w:val="18"/>
          <w:lang w:eastAsia="pl-PL"/>
        </w:rPr>
        <w:t>Administrator</w:t>
      </w:r>
    </w:p>
    <w:p w:rsidR="00103495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 xml:space="preserve">Administratorem Państwa danych przetwarzanych w ramach procesu rekrutacji jest </w:t>
      </w:r>
      <w:r w:rsidR="00103495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 xml:space="preserve">Zespół Szkół im. dr Heleny </w:t>
      </w:r>
      <w:proofErr w:type="spellStart"/>
      <w:r w:rsidR="00103495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Spoczyńskiej</w:t>
      </w:r>
      <w:proofErr w:type="spellEnd"/>
      <w:r w:rsidR="00103495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, z siedzibą Lipiny 40, 26-425 Odrzywół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b/>
          <w:bCs/>
          <w:color w:val="5A5A4F"/>
          <w:sz w:val="18"/>
          <w:szCs w:val="18"/>
          <w:lang w:eastAsia="pl-PL"/>
        </w:rPr>
        <w:t>Inspektor ochrony danych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Mogą się Państwo kontaktować z inspektorem ochrony danych osobowych pod  adresem:kancelaria.odo@gmail.com</w:t>
      </w:r>
      <w:r w:rsidR="00340451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 xml:space="preserve"> lub za pośrednictwem sekretariatu placówki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b/>
          <w:bCs/>
          <w:color w:val="5A5A4F"/>
          <w:sz w:val="18"/>
          <w:szCs w:val="18"/>
          <w:lang w:eastAsia="pl-PL"/>
        </w:rPr>
        <w:t>Cel i podstawy przetwarzania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Państwa dane osobowe w zakresie wskazanym w przepisach prawa pracy będą</w:t>
      </w:r>
      <w:r w:rsidRPr="0019561F">
        <w:rPr>
          <w:rFonts w:ascii="Bookman Old Style" w:eastAsia="Times New Roman" w:hAnsi="Bookman Old Style" w:cs="Arial"/>
          <w:i/>
          <w:iCs/>
          <w:color w:val="5A5A4F"/>
          <w:sz w:val="18"/>
          <w:szCs w:val="18"/>
          <w:lang w:eastAsia="pl-PL"/>
        </w:rPr>
        <w:t> 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przetwarzane w celu przeprowadzenia obecnego postępowania rekrutacyjnego </w:t>
      </w:r>
      <w:r w:rsidRPr="0019561F">
        <w:rPr>
          <w:rFonts w:ascii="Bookman Old Style" w:eastAsia="Times New Roman" w:hAnsi="Bookman Old Style" w:cs="Arial"/>
          <w:i/>
          <w:iCs/>
          <w:color w:val="5A5A4F"/>
          <w:sz w:val="18"/>
          <w:szCs w:val="18"/>
          <w:lang w:eastAsia="pl-PL"/>
        </w:rPr>
        <w:t>(art. 6 ust. 1 lit. b RODO)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, natomiast inne dane, w tym dane do kontaktu, na podstawie zgody </w:t>
      </w:r>
      <w:r w:rsidRPr="0019561F">
        <w:rPr>
          <w:rFonts w:ascii="Bookman Old Style" w:eastAsia="Times New Roman" w:hAnsi="Bookman Old Style" w:cs="Arial"/>
          <w:i/>
          <w:iCs/>
          <w:color w:val="5A5A4F"/>
          <w:sz w:val="18"/>
          <w:szCs w:val="18"/>
          <w:lang w:eastAsia="pl-PL"/>
        </w:rPr>
        <w:t>(art. 6 ust. 1 lit. a RODO)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 xml:space="preserve">, która może zostać odwołana </w:t>
      </w:r>
      <w:r w:rsidR="00340451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 xml:space="preserve">                  </w:t>
      </w:r>
      <w:bookmarkStart w:id="0" w:name="_GoBack"/>
      <w:bookmarkEnd w:id="0"/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w dowolnym czasie.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Administrator danych będzie przetwarzał Państwa dane osobowe także w kolejnych naborach pracowników, jeżeli wyrażą Państwo na to zgodę </w:t>
      </w:r>
      <w:r w:rsidRPr="0019561F">
        <w:rPr>
          <w:rFonts w:ascii="Bookman Old Style" w:eastAsia="Times New Roman" w:hAnsi="Bookman Old Style" w:cs="Arial"/>
          <w:i/>
          <w:iCs/>
          <w:color w:val="5A5A4F"/>
          <w:sz w:val="18"/>
          <w:szCs w:val="18"/>
          <w:lang w:eastAsia="pl-PL"/>
        </w:rPr>
        <w:t>(art. 6 ust. 1 lit. a RODO)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, która może zostać odwołana w dowolnym czasie. Odwołanie zgody pozostanie bez wpływu na zgodność z prawem przetwarzania, którego dokonano na podstawie tej zgody przed jej cofnięciem.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Jeżeli w dokumentach zawarte są dane, o których mowa w art. 9 ust. 1 RODO konieczna będzie Państwa zgoda na ich przetwarzanie </w:t>
      </w:r>
      <w:r w:rsidRPr="0019561F">
        <w:rPr>
          <w:rFonts w:ascii="Bookman Old Style" w:eastAsia="Times New Roman" w:hAnsi="Bookman Old Style" w:cs="Arial"/>
          <w:i/>
          <w:iCs/>
          <w:color w:val="5A5A4F"/>
          <w:sz w:val="18"/>
          <w:szCs w:val="18"/>
          <w:lang w:eastAsia="pl-PL"/>
        </w:rPr>
        <w:t>(art. 9 ust. 2 lit. a RODO)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, która może zostać odwołana w dowolnym czasie.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Do przetwarzania danych osobowych upoważnia nas </w:t>
      </w:r>
      <w:r w:rsidRPr="0019561F">
        <w:rPr>
          <w:rFonts w:ascii="Bookman Old Style" w:eastAsia="Times New Roman" w:hAnsi="Bookman Old Style" w:cs="Arial"/>
          <w:i/>
          <w:iCs/>
          <w:color w:val="5A5A4F"/>
          <w:sz w:val="18"/>
          <w:szCs w:val="18"/>
          <w:lang w:eastAsia="pl-PL"/>
        </w:rPr>
        <w:t>art. 22</w:t>
      </w:r>
      <w:r w:rsidRPr="0019561F">
        <w:rPr>
          <w:rFonts w:ascii="Bookman Old Style" w:eastAsia="Times New Roman" w:hAnsi="Bookman Old Style" w:cs="Arial"/>
          <w:b/>
          <w:bCs/>
          <w:color w:val="5A5A4F"/>
          <w:sz w:val="18"/>
          <w:szCs w:val="18"/>
          <w:vertAlign w:val="superscript"/>
          <w:lang w:eastAsia="pl-PL"/>
        </w:rPr>
        <w:t>1</w:t>
      </w:r>
      <w:r w:rsidRPr="0019561F">
        <w:rPr>
          <w:rFonts w:ascii="Bookman Old Style" w:eastAsia="Times New Roman" w:hAnsi="Bookman Old Style" w:cs="Arial"/>
          <w:i/>
          <w:iCs/>
          <w:color w:val="5A5A4F"/>
          <w:sz w:val="18"/>
          <w:szCs w:val="18"/>
          <w:lang w:eastAsia="pl-PL"/>
        </w:rPr>
        <w:t> Kodeksu pracy 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b/>
          <w:bCs/>
          <w:color w:val="5A5A4F"/>
          <w:sz w:val="18"/>
          <w:szCs w:val="18"/>
          <w:lang w:eastAsia="pl-PL"/>
        </w:rPr>
        <w:t>Odbiorcy danych osobowych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Odbiorcą Państwa danych osobowych będą wyłącznie podmioty uprawnione na podstawie przepisów prawa.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b/>
          <w:bCs/>
          <w:color w:val="5A5A4F"/>
          <w:sz w:val="18"/>
          <w:szCs w:val="18"/>
          <w:lang w:eastAsia="pl-PL"/>
        </w:rPr>
        <w:t>Okres przechowywania danych</w:t>
      </w:r>
    </w:p>
    <w:p w:rsidR="0019561F" w:rsidRPr="0019561F" w:rsidRDefault="0019561F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Państwa dane zgromadzone w obecnym procesie rekrutacyjnym będą przechowywane do zakończenia procesu rekrutacji. W przypadku wyrażonej przez Państwa zgody na wykorzystywane danych osobowych dla celów przyszłych rekrutacji, Państwa dane będą wykorzystywane przez 9 miesięcy.</w:t>
      </w:r>
    </w:p>
    <w:p w:rsidR="00103495" w:rsidRPr="0019561F" w:rsidRDefault="00103495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b/>
          <w:bCs/>
          <w:color w:val="5A5A4F"/>
          <w:sz w:val="18"/>
          <w:szCs w:val="18"/>
          <w:lang w:eastAsia="pl-PL"/>
        </w:rPr>
        <w:t>Prawa osób, których dane dotyczą</w:t>
      </w:r>
    </w:p>
    <w:p w:rsidR="00103495" w:rsidRPr="0019561F" w:rsidRDefault="00103495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Na podstawie i z zastrzeżeniem ograniczeń wynikających z art. 15-22 RODO mają Państwo :</w:t>
      </w:r>
    </w:p>
    <w:p w:rsidR="00103495" w:rsidRPr="0019561F" w:rsidRDefault="00103495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1) prawo dostępu do swoich danych oraz otrzymania ich kopii;</w:t>
      </w:r>
    </w:p>
    <w:p w:rsidR="00103495" w:rsidRPr="0019561F" w:rsidRDefault="00103495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2) prawo do sprostowania (poprawiania) swoich danych osobowych;</w:t>
      </w:r>
    </w:p>
    <w:p w:rsidR="00103495" w:rsidRPr="0019561F" w:rsidRDefault="00103495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3) prawo do ograniczenia przetwarzania danych osobowych;</w:t>
      </w:r>
    </w:p>
    <w:p w:rsidR="00103495" w:rsidRPr="0019561F" w:rsidRDefault="00103495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4) prawo do usunięcia danych osobowych;</w:t>
      </w:r>
    </w:p>
    <w:p w:rsidR="00103495" w:rsidRPr="0019561F" w:rsidRDefault="00103495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5) prawo do wniesienia skargi do Prezesa UODO (na adres Urzędu Ochrony Danych Osobowych, ul. Stawki 2, 00 – 193 Warszawa)</w:t>
      </w:r>
    </w:p>
    <w:p w:rsidR="00103495" w:rsidRPr="0019561F" w:rsidRDefault="00103495" w:rsidP="00103495">
      <w:pPr>
        <w:spacing w:after="0" w:line="240" w:lineRule="auto"/>
        <w:jc w:val="both"/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</w:pPr>
      <w:r w:rsidRPr="0019561F">
        <w:rPr>
          <w:rFonts w:ascii="Bookman Old Style" w:eastAsia="Times New Roman" w:hAnsi="Bookman Old Style" w:cs="Arial"/>
          <w:b/>
          <w:bCs/>
          <w:color w:val="5A5A4F"/>
          <w:sz w:val="18"/>
          <w:szCs w:val="18"/>
          <w:lang w:eastAsia="pl-PL"/>
        </w:rPr>
        <w:t>Informacja o wymogu podania danych</w:t>
      </w:r>
    </w:p>
    <w:p w:rsidR="0019561F" w:rsidRPr="00103495" w:rsidRDefault="00103495" w:rsidP="00103495">
      <w:pPr>
        <w:jc w:val="both"/>
        <w:rPr>
          <w:rFonts w:ascii="Bookman Old Style" w:hAnsi="Bookman Old Style"/>
          <w:sz w:val="18"/>
          <w:szCs w:val="18"/>
        </w:rPr>
      </w:pP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Podanie przez Państwa danych osobowych w zakresie wynikającym z art. 22</w:t>
      </w:r>
      <w:r w:rsidRPr="0019561F">
        <w:rPr>
          <w:rFonts w:ascii="Bookman Old Style" w:eastAsia="Times New Roman" w:hAnsi="Bookman Old Style" w:cs="Arial"/>
          <w:b/>
          <w:bCs/>
          <w:color w:val="5A5A4F"/>
          <w:sz w:val="18"/>
          <w:szCs w:val="18"/>
          <w:vertAlign w:val="superscript"/>
          <w:lang w:eastAsia="pl-PL"/>
        </w:rPr>
        <w:t>1</w:t>
      </w:r>
      <w:r w:rsidRPr="0019561F">
        <w:rPr>
          <w:rFonts w:ascii="Bookman Old Style" w:eastAsia="Times New Roman" w:hAnsi="Bookman Old Style" w:cs="Arial"/>
          <w:b/>
          <w:bCs/>
          <w:color w:val="5A5A4F"/>
          <w:sz w:val="18"/>
          <w:szCs w:val="18"/>
          <w:lang w:eastAsia="pl-PL"/>
        </w:rPr>
        <w:t>.</w:t>
      </w:r>
      <w:r w:rsidRPr="0019561F">
        <w:rPr>
          <w:rFonts w:ascii="Bookman Old Style" w:eastAsia="Times New Roman" w:hAnsi="Bookman Old Style" w:cs="Arial"/>
          <w:color w:val="5A5A4F"/>
          <w:sz w:val="18"/>
          <w:szCs w:val="18"/>
          <w:lang w:eastAsia="pl-PL"/>
        </w:rPr>
        <w:t> Kodeksu pracy jest niezbędne, aby uczestniczyć w postępowaniu rekrutacyjnym. Podanie przez Państwa innych danych jest dobrowolne.</w:t>
      </w:r>
    </w:p>
    <w:sectPr w:rsidR="0019561F" w:rsidRPr="0010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1F"/>
    <w:rsid w:val="00103495"/>
    <w:rsid w:val="0019561F"/>
    <w:rsid w:val="00340451"/>
    <w:rsid w:val="00D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4A09"/>
  <w15:chartTrackingRefBased/>
  <w15:docId w15:val="{6C93D137-A94C-4DAD-8FA4-C1BDBCAA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5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56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561F"/>
    <w:rPr>
      <w:i/>
      <w:iCs/>
    </w:rPr>
  </w:style>
  <w:style w:type="character" w:styleId="Pogrubienie">
    <w:name w:val="Strong"/>
    <w:basedOn w:val="Domylnaczcionkaakapitu"/>
    <w:uiPriority w:val="22"/>
    <w:qFormat/>
    <w:rsid w:val="0019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15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1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Ilona Kowalczyk</cp:lastModifiedBy>
  <cp:revision>1</cp:revision>
  <dcterms:created xsi:type="dcterms:W3CDTF">2020-03-25T09:42:00Z</dcterms:created>
  <dcterms:modified xsi:type="dcterms:W3CDTF">2020-03-25T10:03:00Z</dcterms:modified>
</cp:coreProperties>
</file>